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16" w:rsidRPr="00C71951" w:rsidRDefault="00285C16" w:rsidP="00285C16">
      <w:pPr>
        <w:pStyle w:val="CurriculumGuide"/>
        <w:rPr>
          <w:rFonts w:ascii="Arial" w:hAnsi="Arial" w:cs="Arial"/>
        </w:rPr>
      </w:pPr>
      <w:r w:rsidRPr="00C71951">
        <w:rPr>
          <w:rFonts w:ascii="Arial" w:hAnsi="Arial" w:cs="Arial"/>
        </w:rPr>
        <w:t>2.01</w:t>
      </w:r>
      <w:r w:rsidRPr="00C71951">
        <w:rPr>
          <w:rFonts w:ascii="Arial" w:hAnsi="Arial" w:cs="Arial"/>
          <w:sz w:val="16"/>
          <w:szCs w:val="16"/>
        </w:rPr>
        <w:t xml:space="preserve"> </w:t>
      </w:r>
      <w:r w:rsidRPr="00C71951">
        <w:rPr>
          <w:rFonts w:ascii="Arial" w:hAnsi="Arial" w:cs="Arial"/>
        </w:rPr>
        <w:t xml:space="preserve">Image Effects </w:t>
      </w:r>
      <w:r>
        <w:rPr>
          <w:rFonts w:ascii="Arial" w:hAnsi="Arial" w:cs="Arial"/>
        </w:rPr>
        <w:t>Graphic Organizer</w:t>
      </w:r>
    </w:p>
    <w:p w:rsidR="00285C16" w:rsidRPr="00C71951" w:rsidRDefault="00285C16" w:rsidP="00285C16">
      <w:p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t>Directions:  Record notes while viewing the 2.01 Image Effects PowerPoint.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1710"/>
        <w:gridCol w:w="7020"/>
      </w:tblGrid>
      <w:tr w:rsidR="00285C16" w:rsidRPr="00C71951" w:rsidTr="00D46A63">
        <w:tc>
          <w:tcPr>
            <w:tcW w:w="918" w:type="dxa"/>
            <w:shd w:val="clear" w:color="auto" w:fill="D9D9D9"/>
          </w:tcPr>
          <w:p w:rsidR="00285C16" w:rsidRPr="00C71951" w:rsidRDefault="00285C16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10" w:type="dxa"/>
            <w:shd w:val="clear" w:color="auto" w:fill="D9D9D9"/>
          </w:tcPr>
          <w:p w:rsidR="00285C16" w:rsidRPr="00C71951" w:rsidRDefault="00285C16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Image Effect</w:t>
            </w:r>
          </w:p>
        </w:tc>
        <w:tc>
          <w:tcPr>
            <w:tcW w:w="7020" w:type="dxa"/>
            <w:shd w:val="clear" w:color="auto" w:fill="D9D9D9"/>
          </w:tcPr>
          <w:p w:rsidR="00285C16" w:rsidRPr="00C71951" w:rsidRDefault="00285C16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Description/Use</w:t>
            </w: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Cloning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ind w:left="360"/>
              <w:rPr>
                <w:rFonts w:ascii="Arial" w:hAnsi="Arial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Cropping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Filters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Gradient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Layers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  <w:szCs w:val="22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Patterns and Textures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  <w:szCs w:val="22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Rotating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  <w:szCs w:val="22"/>
              </w:rPr>
            </w:pPr>
          </w:p>
        </w:tc>
      </w:tr>
      <w:tr w:rsidR="00285C16" w:rsidRPr="00C71951" w:rsidTr="00D46A63">
        <w:trPr>
          <w:trHeight w:val="1000"/>
        </w:trPr>
        <w:tc>
          <w:tcPr>
            <w:tcW w:w="918" w:type="dxa"/>
          </w:tcPr>
          <w:p w:rsidR="00285C16" w:rsidRPr="00C71951" w:rsidRDefault="00285C16" w:rsidP="00285C16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/>
              </w:rPr>
            </w:pPr>
          </w:p>
        </w:tc>
        <w:tc>
          <w:tcPr>
            <w:tcW w:w="171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Transparency</w:t>
            </w:r>
          </w:p>
        </w:tc>
        <w:tc>
          <w:tcPr>
            <w:tcW w:w="7020" w:type="dxa"/>
          </w:tcPr>
          <w:p w:rsidR="00285C16" w:rsidRPr="00C71951" w:rsidRDefault="00285C16" w:rsidP="00D46A63">
            <w:pPr>
              <w:spacing w:before="120" w:after="120"/>
              <w:rPr>
                <w:rFonts w:ascii="Arial" w:hAnsi="Arial"/>
                <w:szCs w:val="22"/>
              </w:rPr>
            </w:pPr>
          </w:p>
        </w:tc>
      </w:tr>
    </w:tbl>
    <w:p w:rsidR="007A0D0F" w:rsidRDefault="007A0D0F" w:rsidP="00285C16">
      <w:bookmarkStart w:id="0" w:name="_GoBack"/>
      <w:bookmarkEnd w:id="0"/>
    </w:p>
    <w:sectPr w:rsidR="007A0D0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7F55B2" w:rsidRDefault="00285C16" w:rsidP="00580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F46B0"/>
    <w:multiLevelType w:val="hybridMultilevel"/>
    <w:tmpl w:val="BEC66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16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285C16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16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85C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85C16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285C16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16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85C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85C16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285C16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NHCS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2011-10-10T00:07:00Z</dcterms:created>
  <dcterms:modified xsi:type="dcterms:W3CDTF">2011-10-10T00:07:00Z</dcterms:modified>
</cp:coreProperties>
</file>